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39" w:rsidRDefault="00B31539" w:rsidP="00B31539"/>
    <w:p w:rsidR="00B31539" w:rsidRDefault="00B31539" w:rsidP="00B31539">
      <w:r>
        <w:t>Информация для субъектов малого и среднего предпринимательства</w:t>
      </w:r>
    </w:p>
    <w:p w:rsidR="00B31539" w:rsidRDefault="00B31539" w:rsidP="00B31539"/>
    <w:p w:rsidR="00B31539" w:rsidRDefault="00B31539" w:rsidP="00B31539">
      <w:r>
        <w:t>Департамент лицензирования и торговли Приморского края сообщает следующее:</w:t>
      </w:r>
    </w:p>
    <w:p w:rsidR="00B31539" w:rsidRDefault="00B31539" w:rsidP="00B31539">
      <w:r>
        <w:t xml:space="preserve"> </w:t>
      </w:r>
      <w:proofErr w:type="gramStart"/>
      <w:r>
        <w:t>в соответствии   с требованием ст. 25 Закона Российской Федерации «О занятости населения в Российской Федерации» организациям и  предприятиям любых форм собственности  необходимо  ежемесячно  предоставлять  сведения  о наличии  свободных  рабочих мест  (вакантных должностей) в КГБУ «Приморский центр занятости населения» и его отделения по городам  и регионам Приморского края (лично или через личный кабинет работодателя на интерактивном портале департамента труда и социального</w:t>
      </w:r>
      <w:proofErr w:type="gramEnd"/>
      <w:r>
        <w:t xml:space="preserve"> развития Приморского края www.http://soctrud.primorsky.ru). </w:t>
      </w:r>
    </w:p>
    <w:p w:rsidR="00B31539" w:rsidRDefault="00B31539" w:rsidP="00B31539">
      <w:r>
        <w:t xml:space="preserve">Также информация может быть размещена работодателем  в информационно-аналитической системе Общероссийской базы вакансий «Работа в России» (www.trudvsem.ru.) через личный кабинет работодателя </w:t>
      </w:r>
    </w:p>
    <w:p w:rsidR="00B31539" w:rsidRDefault="00B31539" w:rsidP="00B31539">
      <w:r>
        <w:t>без обращения в органы службы занятости.</w:t>
      </w:r>
    </w:p>
    <w:p w:rsidR="00B31539" w:rsidRDefault="00B31539" w:rsidP="00B31539">
      <w:r>
        <w:t xml:space="preserve">Для выпускников и студентов образовательных учреждений </w:t>
      </w:r>
      <w:proofErr w:type="gramStart"/>
      <w:r>
        <w:t>высшего</w:t>
      </w:r>
      <w:proofErr w:type="gramEnd"/>
      <w:r>
        <w:t xml:space="preserve"> </w:t>
      </w:r>
    </w:p>
    <w:p w:rsidR="00B31539" w:rsidRDefault="00B31539" w:rsidP="00B31539">
      <w:r>
        <w:t>и профессионального образования на портале «Работа в России» реализовано формирование базы стажировок (функционирует в режиме ежедневного обновления).</w:t>
      </w:r>
    </w:p>
    <w:p w:rsidR="00B31539" w:rsidRDefault="00B31539" w:rsidP="00B31539">
      <w:r>
        <w:t>За непредставление вышеуказанной информации  Кодексом Российской  Федерации  об   административных правонарушениях  от  30.12.2001. № 195-ФЗ   (далее - Кодекс)   предусмотрена    административная   ответственность работодателей (должностных лиц), а именно:</w:t>
      </w:r>
    </w:p>
    <w:p w:rsidR="00B31539" w:rsidRDefault="00B31539" w:rsidP="00B31539">
      <w:r>
        <w:t>статья 19.7. Непредставление сведений (информации).</w:t>
      </w:r>
    </w:p>
    <w:p w:rsidR="00B31539" w:rsidRDefault="00B31539" w:rsidP="00B31539">
      <w:proofErr w:type="gramStart"/>
      <w:r>
        <w:t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 в государственный орган (должностному лицу) таких сведений (информации)   неполном объеме или в искаженном виде, за исключением случаев, предусмотренных статьей 6.16,частью 4 статьи 14.28, статьями 19.7.1, 19.7.2, 19.7.3, 19.7.4, 19.7.5, 19.7.5</w:t>
      </w:r>
      <w:proofErr w:type="gramEnd"/>
      <w:r>
        <w:t xml:space="preserve">-1, 19.7.5-2, 19.7.7, 19.8 Кодекса - влечет предупреждение или наложение административного штрафа на граждан </w:t>
      </w:r>
    </w:p>
    <w:p w:rsidR="004C182D" w:rsidRDefault="00B31539" w:rsidP="00B31539">
      <w:r>
        <w:t>в размере от ста до трехсот рублей; на должностных лиц - от трехсот до пятисот рублей; на юридических лиц - от трех тысяч до пяти тысяч рублей.</w:t>
      </w:r>
      <w:bookmarkStart w:id="0" w:name="_GoBack"/>
      <w:bookmarkEnd w:id="0"/>
    </w:p>
    <w:sectPr w:rsidR="004C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39"/>
    <w:rsid w:val="004C182D"/>
    <w:rsid w:val="00B3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2018-05-14T03:43:00Z</dcterms:created>
  <dcterms:modified xsi:type="dcterms:W3CDTF">2018-05-14T03:44:00Z</dcterms:modified>
</cp:coreProperties>
</file>