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1" w:rsidRPr="00D866A3" w:rsidRDefault="00D77EC1" w:rsidP="00D77EC1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  <w:r w:rsidRPr="00D866A3">
        <w:rPr>
          <w:rFonts w:cs="Tahoma"/>
          <w:sz w:val="28"/>
          <w:szCs w:val="28"/>
        </w:rPr>
        <w:t>РОССИЙСКАЯ  ФЕДЕРАЦИЯ</w:t>
      </w:r>
    </w:p>
    <w:p w:rsidR="00D77EC1" w:rsidRPr="00D866A3" w:rsidRDefault="00D77EC1" w:rsidP="00D77EC1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  <w:r w:rsidRPr="00D866A3">
        <w:rPr>
          <w:rFonts w:cs="Tahoma"/>
          <w:sz w:val="28"/>
          <w:szCs w:val="28"/>
        </w:rPr>
        <w:t xml:space="preserve">Приморский край </w:t>
      </w:r>
    </w:p>
    <w:p w:rsidR="00D77EC1" w:rsidRPr="00D866A3" w:rsidRDefault="00D77EC1" w:rsidP="00D77EC1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  <w:r w:rsidRPr="00D866A3">
        <w:rPr>
          <w:rFonts w:cs="Tahoma"/>
          <w:sz w:val="28"/>
          <w:szCs w:val="28"/>
        </w:rPr>
        <w:t>Красноармейский район</w:t>
      </w:r>
    </w:p>
    <w:p w:rsidR="00D77EC1" w:rsidRPr="00D866A3" w:rsidRDefault="00D77EC1" w:rsidP="00D77EC1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  <w:r w:rsidRPr="00D866A3">
        <w:rPr>
          <w:rFonts w:cs="Tahoma"/>
          <w:sz w:val="28"/>
          <w:szCs w:val="28"/>
        </w:rPr>
        <w:t xml:space="preserve">МУНИЦИПАЛЬНОЕ  ОБРАЗОВАНИЕ  </w:t>
      </w:r>
    </w:p>
    <w:p w:rsidR="00D77EC1" w:rsidRPr="00D866A3" w:rsidRDefault="00D77EC1" w:rsidP="00D77EC1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  <w:r w:rsidRPr="00D866A3">
        <w:rPr>
          <w:rFonts w:cs="Tahoma"/>
          <w:sz w:val="28"/>
          <w:szCs w:val="28"/>
        </w:rPr>
        <w:t>«РОЩИНСКОЕ СЕЛЬСКОЕ ПОСЕЛЕНИЕ»</w:t>
      </w:r>
    </w:p>
    <w:p w:rsidR="00D77EC1" w:rsidRPr="00D866A3" w:rsidRDefault="00D77EC1" w:rsidP="00D77EC1">
      <w:pPr>
        <w:widowControl w:val="0"/>
        <w:autoSpaceDN w:val="0"/>
        <w:adjustRightInd w:val="0"/>
        <w:jc w:val="center"/>
        <w:rPr>
          <w:rFonts w:cs="Tahoma"/>
          <w:b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 РОЩИНСКОГО   СЕЛЬСКОГО  ПОСЕЛЕНИЯ"/>
        </w:smartTagPr>
        <w:r w:rsidRPr="00D866A3">
          <w:rPr>
            <w:rFonts w:cs="Tahoma"/>
            <w:b/>
            <w:sz w:val="28"/>
            <w:szCs w:val="28"/>
          </w:rPr>
          <w:t>АДМИНИСТРАЦИЯ  РОЩИНСКОГО   СЕЛЬСКОГО  ПОСЕЛЕНИЯ</w:t>
        </w:r>
      </w:smartTag>
    </w:p>
    <w:p w:rsidR="00D77EC1" w:rsidRPr="00D866A3" w:rsidRDefault="00D77EC1" w:rsidP="00D77EC1">
      <w:pPr>
        <w:jc w:val="center"/>
        <w:rPr>
          <w:sz w:val="28"/>
          <w:lang w:eastAsia="en-US"/>
        </w:rPr>
      </w:pPr>
      <w:r w:rsidRPr="00D866A3">
        <w:rPr>
          <w:bCs/>
          <w:sz w:val="28"/>
          <w:szCs w:val="28"/>
          <w:lang w:eastAsia="en-US"/>
        </w:rPr>
        <w:t>__________________________________________________________________</w:t>
      </w:r>
      <w:r w:rsidRPr="00D866A3">
        <w:rPr>
          <w:sz w:val="28"/>
          <w:lang w:eastAsia="en-US"/>
        </w:rPr>
        <w:t xml:space="preserve">                                   </w:t>
      </w:r>
    </w:p>
    <w:p w:rsidR="00D77EC1" w:rsidRPr="00D866A3" w:rsidRDefault="00D77EC1" w:rsidP="00D77EC1">
      <w:pPr>
        <w:autoSpaceDN w:val="0"/>
        <w:rPr>
          <w:rFonts w:eastAsia="Calibri"/>
          <w:b/>
          <w:lang w:eastAsia="en-US"/>
        </w:rPr>
      </w:pPr>
    </w:p>
    <w:p w:rsidR="00D77EC1" w:rsidRPr="00263FFD" w:rsidRDefault="00D77EC1" w:rsidP="00D77EC1">
      <w:pPr>
        <w:autoSpaceDN w:val="0"/>
        <w:spacing w:after="200"/>
        <w:jc w:val="center"/>
        <w:rPr>
          <w:rFonts w:eastAsia="Calibri"/>
          <w:lang w:eastAsia="en-US"/>
        </w:rPr>
      </w:pPr>
      <w:r w:rsidRPr="00263FFD">
        <w:rPr>
          <w:rFonts w:eastAsia="Calibri"/>
          <w:lang w:eastAsia="en-US"/>
        </w:rPr>
        <w:t>ПОСТАНОВЛЕНИЕ</w:t>
      </w:r>
    </w:p>
    <w:p w:rsidR="00D77EC1" w:rsidRDefault="00EC5665" w:rsidP="00D77EC1">
      <w:r>
        <w:rPr>
          <w:rFonts w:eastAsia="Calibri"/>
          <w:lang w:eastAsia="en-US"/>
        </w:rPr>
        <w:t xml:space="preserve">21.11 </w:t>
      </w:r>
      <w:r w:rsidR="00D77EC1" w:rsidRPr="00263FFD">
        <w:rPr>
          <w:rFonts w:eastAsia="Calibri"/>
          <w:lang w:eastAsia="en-US"/>
        </w:rPr>
        <w:t>2019</w:t>
      </w:r>
      <w:r w:rsidR="00D77EC1" w:rsidRPr="00263FFD">
        <w:rPr>
          <w:rFonts w:eastAsia="Calibri"/>
          <w:lang w:eastAsia="en-US"/>
        </w:rPr>
        <w:tab/>
      </w:r>
      <w:r w:rsidR="00D77EC1" w:rsidRPr="00263FFD">
        <w:rPr>
          <w:rFonts w:eastAsia="Calibri"/>
          <w:lang w:eastAsia="en-US"/>
        </w:rPr>
        <w:tab/>
      </w:r>
      <w:r w:rsidR="00D77EC1" w:rsidRPr="00263FFD">
        <w:rPr>
          <w:rFonts w:eastAsia="Calibri"/>
          <w:lang w:eastAsia="en-US"/>
        </w:rPr>
        <w:tab/>
      </w:r>
      <w:r w:rsidR="00D77EC1" w:rsidRPr="00263FFD">
        <w:rPr>
          <w:rFonts w:eastAsia="Calibri"/>
          <w:lang w:eastAsia="en-US"/>
        </w:rPr>
        <w:tab/>
        <w:t xml:space="preserve">                                      </w:t>
      </w:r>
      <w:r>
        <w:rPr>
          <w:rFonts w:eastAsia="Calibri"/>
          <w:lang w:eastAsia="en-US"/>
        </w:rPr>
        <w:t xml:space="preserve">                          №   125</w:t>
      </w:r>
      <w:r w:rsidR="00D77EC1" w:rsidRPr="00263FFD">
        <w:rPr>
          <w:rFonts w:eastAsia="Calibri"/>
          <w:lang w:eastAsia="en-US"/>
        </w:rPr>
        <w:t xml:space="preserve">          </w:t>
      </w:r>
      <w:bookmarkStart w:id="0" w:name="_GoBack"/>
      <w:bookmarkEnd w:id="0"/>
    </w:p>
    <w:p w:rsidR="00D77EC1" w:rsidRPr="00D77EC1" w:rsidRDefault="00D77EC1" w:rsidP="00D77EC1"/>
    <w:p w:rsidR="00D77EC1" w:rsidRPr="00D77EC1" w:rsidRDefault="00D77EC1" w:rsidP="00D77EC1"/>
    <w:p w:rsidR="00D77EC1" w:rsidRDefault="00D77EC1" w:rsidP="00D77EC1"/>
    <w:p w:rsidR="00D77EC1" w:rsidRDefault="00D77EC1" w:rsidP="00D77EC1">
      <w:r>
        <w:t>О проведении конкурса « Новогодняя игрушка»</w:t>
      </w:r>
    </w:p>
    <w:p w:rsidR="00D77EC1" w:rsidRPr="00D77EC1" w:rsidRDefault="00D77EC1" w:rsidP="00D77EC1"/>
    <w:p w:rsidR="00D77EC1" w:rsidRPr="00D77EC1" w:rsidRDefault="00D77EC1" w:rsidP="00D77EC1"/>
    <w:p w:rsidR="00D77EC1" w:rsidRPr="00D77EC1" w:rsidRDefault="00D77EC1" w:rsidP="00D77EC1"/>
    <w:p w:rsidR="007D571E" w:rsidRDefault="00D77EC1" w:rsidP="00D77EC1">
      <w:r>
        <w:t xml:space="preserve">        С целью создания праздничной атмосферы и вовлечение детей в творческий процесс по изготовлению новогодней игрушки</w:t>
      </w:r>
    </w:p>
    <w:p w:rsidR="00D77EC1" w:rsidRDefault="00D77EC1" w:rsidP="00D77EC1">
      <w:r>
        <w:t>Постановляю:</w:t>
      </w:r>
    </w:p>
    <w:p w:rsidR="00D77EC1" w:rsidRPr="00D77EC1" w:rsidRDefault="00D77EC1" w:rsidP="00D77E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EC1">
        <w:rPr>
          <w:rFonts w:ascii="Times New Roman" w:hAnsi="Times New Roman" w:cs="Times New Roman"/>
          <w:sz w:val="24"/>
          <w:szCs w:val="24"/>
        </w:rPr>
        <w:t>Утвердить прилагаемое:</w:t>
      </w:r>
    </w:p>
    <w:p w:rsidR="00D77EC1" w:rsidRPr="00D77EC1" w:rsidRDefault="00D77EC1" w:rsidP="00D77EC1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EC1">
        <w:rPr>
          <w:rFonts w:ascii="Times New Roman" w:hAnsi="Times New Roman" w:cs="Times New Roman"/>
          <w:sz w:val="24"/>
          <w:szCs w:val="24"/>
        </w:rPr>
        <w:t>Положение о конкурсе новогодней игрушки</w:t>
      </w:r>
    </w:p>
    <w:p w:rsidR="00D77EC1" w:rsidRPr="00D77EC1" w:rsidRDefault="00D77EC1" w:rsidP="00D77EC1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EC1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D77EC1">
        <w:rPr>
          <w:rFonts w:ascii="Times New Roman" w:hAnsi="Times New Roman" w:cs="Times New Roman"/>
          <w:sz w:val="24"/>
          <w:szCs w:val="24"/>
        </w:rPr>
        <w:t>ной комиссии по подведению итогов конкурса новогодней игрушки.</w:t>
      </w:r>
    </w:p>
    <w:p w:rsidR="00D77EC1" w:rsidRPr="00D77EC1" w:rsidRDefault="00D77EC1" w:rsidP="00D77E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7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7E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Остапенко Е.А.</w:t>
      </w:r>
    </w:p>
    <w:p w:rsidR="00D77EC1" w:rsidRDefault="00D77EC1" w:rsidP="00D77EC1">
      <w:pPr>
        <w:ind w:left="360"/>
      </w:pPr>
    </w:p>
    <w:p w:rsidR="00D77EC1" w:rsidRPr="00D77EC1" w:rsidRDefault="00D77EC1" w:rsidP="00D77EC1"/>
    <w:p w:rsidR="00D77EC1" w:rsidRPr="00D77EC1" w:rsidRDefault="00D77EC1" w:rsidP="00D77EC1"/>
    <w:p w:rsidR="00D77EC1" w:rsidRDefault="00D77EC1" w:rsidP="00D77EC1"/>
    <w:p w:rsidR="00D77EC1" w:rsidRDefault="00D77EC1" w:rsidP="00D77EC1">
      <w:r>
        <w:t>Глава администрации                                        Л.С. Шпак</w:t>
      </w:r>
    </w:p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EC5665" w:rsidRDefault="00D77EC1" w:rsidP="00D77EC1">
      <w:pPr>
        <w:jc w:val="right"/>
      </w:pPr>
      <w:r>
        <w:lastRenderedPageBreak/>
        <w:t>Приложение к постановлению</w:t>
      </w:r>
    </w:p>
    <w:p w:rsidR="00D77EC1" w:rsidRDefault="00EC5665" w:rsidP="00D77EC1">
      <w:pPr>
        <w:jc w:val="right"/>
      </w:pPr>
      <w:r>
        <w:t xml:space="preserve"> № 125 от 21.11.2019</w:t>
      </w:r>
    </w:p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/>
    <w:p w:rsidR="00D77EC1" w:rsidRDefault="00D77EC1" w:rsidP="00D77EC1">
      <w:pPr>
        <w:jc w:val="center"/>
      </w:pPr>
      <w:r>
        <w:t>ПОЛОЖЕНИЕ</w:t>
      </w:r>
    </w:p>
    <w:p w:rsidR="00D77EC1" w:rsidRDefault="00D77EC1" w:rsidP="00D77EC1">
      <w:pPr>
        <w:jc w:val="center"/>
      </w:pPr>
      <w:r>
        <w:t>О конкурсной новогодней игрушке</w:t>
      </w:r>
    </w:p>
    <w:p w:rsidR="00D77EC1" w:rsidRDefault="00D77EC1" w:rsidP="00D77EC1"/>
    <w:p w:rsidR="00D77EC1" w:rsidRDefault="00D77EC1" w:rsidP="00D77EC1"/>
    <w:p w:rsidR="00D77EC1" w:rsidRDefault="007F5B44" w:rsidP="00D77EC1">
      <w:pPr>
        <w:jc w:val="center"/>
      </w:pPr>
      <w:r>
        <w:t>1.</w:t>
      </w:r>
      <w:r w:rsidR="00D77EC1">
        <w:t>Общие положения</w:t>
      </w:r>
    </w:p>
    <w:p w:rsidR="00D77EC1" w:rsidRDefault="00D77EC1" w:rsidP="00D77EC1"/>
    <w:p w:rsidR="00D77EC1" w:rsidRDefault="007F5B44" w:rsidP="007F5B44">
      <w:r>
        <w:t xml:space="preserve">       1.1 Настоящее Положение определяет порядок и условия проведения конкурса « Новогодняя игрушка» в Рощинском сельском поселени</w:t>
      </w:r>
      <w:proofErr w:type="gramStart"/>
      <w:r>
        <w:t>и(</w:t>
      </w:r>
      <w:proofErr w:type="gramEnd"/>
      <w:r>
        <w:t xml:space="preserve"> далее Конкурс)</w:t>
      </w:r>
    </w:p>
    <w:p w:rsidR="007F5B44" w:rsidRDefault="007F5B44" w:rsidP="007F5B44">
      <w:r>
        <w:t xml:space="preserve">       1.2 Цель Конкурс</w:t>
      </w:r>
      <w:proofErr w:type="gramStart"/>
      <w:r>
        <w:t>а-</w:t>
      </w:r>
      <w:proofErr w:type="gramEnd"/>
      <w:r>
        <w:t xml:space="preserve"> выявление лучшего образцового и цветового решения новогодней игрушки.</w:t>
      </w:r>
    </w:p>
    <w:p w:rsidR="007F5B44" w:rsidRDefault="007F5B44" w:rsidP="007F5B44">
      <w:r>
        <w:t xml:space="preserve">        1.3 Задачи Конкурса:</w:t>
      </w:r>
    </w:p>
    <w:p w:rsidR="007F5B44" w:rsidRDefault="007F5B44" w:rsidP="007F5B44">
      <w:r>
        <w:t>Создание праздничной атмосферы и вовлечение детей в творческий процесс по изготовлению новогодней игрушки.</w:t>
      </w:r>
    </w:p>
    <w:p w:rsidR="007F5B44" w:rsidRDefault="007F5B44" w:rsidP="007F5B44">
      <w:r>
        <w:t xml:space="preserve">        1.4. Организатором Конкурса является администрация Рощинского сельского поселения. </w:t>
      </w:r>
    </w:p>
    <w:p w:rsidR="007F5B44" w:rsidRPr="007F5B44" w:rsidRDefault="007F5B44" w:rsidP="007F5B44"/>
    <w:p w:rsidR="007F5B44" w:rsidRDefault="007F5B44" w:rsidP="007F5B44"/>
    <w:p w:rsidR="007F5B44" w:rsidRDefault="007F5B44" w:rsidP="007F5B44">
      <w:pPr>
        <w:pStyle w:val="a5"/>
        <w:numPr>
          <w:ilvl w:val="0"/>
          <w:numId w:val="1"/>
        </w:numPr>
        <w:tabs>
          <w:tab w:val="left" w:pos="35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5B44">
        <w:rPr>
          <w:rFonts w:ascii="Times New Roman" w:hAnsi="Times New Roman" w:cs="Times New Roman"/>
          <w:sz w:val="24"/>
          <w:szCs w:val="24"/>
        </w:rPr>
        <w:t>Порядок организации и проведения Конкурса</w:t>
      </w:r>
    </w:p>
    <w:p w:rsidR="007F5B44" w:rsidRDefault="007F5B44" w:rsidP="007F5B44">
      <w:pPr>
        <w:rPr>
          <w:lang w:eastAsia="en-US"/>
        </w:rPr>
      </w:pPr>
    </w:p>
    <w:p w:rsidR="007F5B44" w:rsidRDefault="007F5B44" w:rsidP="0069267C">
      <w:pPr>
        <w:rPr>
          <w:lang w:eastAsia="en-US"/>
        </w:rPr>
      </w:pPr>
    </w:p>
    <w:p w:rsidR="0069267C" w:rsidRDefault="007F5B44" w:rsidP="0069267C">
      <w:pPr>
        <w:ind w:firstLine="708"/>
        <w:rPr>
          <w:lang w:eastAsia="en-US"/>
        </w:rPr>
      </w:pPr>
      <w:r>
        <w:rPr>
          <w:lang w:eastAsia="en-US"/>
        </w:rPr>
        <w:t>2.1 Администрация поселения размещает информацию на  своем официальном сайте.</w:t>
      </w:r>
    </w:p>
    <w:p w:rsidR="007F5B44" w:rsidRDefault="007F5B44" w:rsidP="0069267C">
      <w:pPr>
        <w:ind w:firstLine="708"/>
        <w:rPr>
          <w:lang w:eastAsia="en-US"/>
        </w:rPr>
      </w:pPr>
      <w:r>
        <w:rPr>
          <w:lang w:eastAsia="en-US"/>
        </w:rPr>
        <w:t>2.2. Участниками Конкурса могут быть дети с 7 до16 лет.</w:t>
      </w:r>
    </w:p>
    <w:p w:rsidR="0069267C" w:rsidRDefault="007F5B44" w:rsidP="0069267C">
      <w:pPr>
        <w:ind w:firstLine="708"/>
        <w:rPr>
          <w:lang w:eastAsia="en-US"/>
        </w:rPr>
      </w:pPr>
      <w:r>
        <w:rPr>
          <w:lang w:eastAsia="en-US"/>
        </w:rPr>
        <w:t xml:space="preserve">2.3. Прием новогодней игрушки проводится с 25 ноября 2019 года по 20 декабря 2019 года. </w:t>
      </w:r>
    </w:p>
    <w:p w:rsidR="0069267C" w:rsidRDefault="0069267C" w:rsidP="0069267C">
      <w:pPr>
        <w:rPr>
          <w:lang w:eastAsia="en-US"/>
        </w:rPr>
      </w:pPr>
    </w:p>
    <w:p w:rsidR="0069267C" w:rsidRDefault="0069267C" w:rsidP="0069267C">
      <w:pPr>
        <w:ind w:firstLine="708"/>
        <w:rPr>
          <w:lang w:eastAsia="en-US"/>
        </w:rPr>
      </w:pPr>
    </w:p>
    <w:p w:rsidR="0069267C" w:rsidRPr="0069267C" w:rsidRDefault="0069267C" w:rsidP="0069267C">
      <w:pPr>
        <w:pStyle w:val="a5"/>
        <w:numPr>
          <w:ilvl w:val="0"/>
          <w:numId w:val="2"/>
        </w:numPr>
        <w:tabs>
          <w:tab w:val="left" w:pos="258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267C">
        <w:rPr>
          <w:rFonts w:ascii="Times New Roman" w:hAnsi="Times New Roman" w:cs="Times New Roman"/>
          <w:sz w:val="24"/>
          <w:szCs w:val="24"/>
        </w:rPr>
        <w:t>Требование к новогодней игрушке</w:t>
      </w:r>
    </w:p>
    <w:p w:rsidR="0069267C" w:rsidRDefault="0069267C" w:rsidP="0069267C">
      <w:pPr>
        <w:rPr>
          <w:lang w:eastAsia="en-US"/>
        </w:rPr>
      </w:pPr>
    </w:p>
    <w:p w:rsidR="0069267C" w:rsidRDefault="0069267C" w:rsidP="0069267C">
      <w:pPr>
        <w:ind w:firstLine="708"/>
        <w:rPr>
          <w:lang w:eastAsia="en-US"/>
        </w:rPr>
      </w:pPr>
      <w:r>
        <w:rPr>
          <w:lang w:eastAsia="en-US"/>
        </w:rPr>
        <w:t>3.</w:t>
      </w:r>
      <w:r>
        <w:t>1. Участники Конкурса подготавливают и представляют новогоднюю игрушку.</w:t>
      </w:r>
    </w:p>
    <w:p w:rsidR="0069267C" w:rsidRDefault="0069267C" w:rsidP="0069267C">
      <w:pPr>
        <w:ind w:firstLine="708"/>
        <w:rPr>
          <w:lang w:eastAsia="en-US"/>
        </w:rPr>
      </w:pPr>
      <w:r>
        <w:rPr>
          <w:lang w:eastAsia="en-US"/>
        </w:rPr>
        <w:t>3.2</w:t>
      </w:r>
      <w:proofErr w:type="gramStart"/>
      <w:r>
        <w:rPr>
          <w:lang w:eastAsia="en-US"/>
        </w:rPr>
        <w:t xml:space="preserve"> П</w:t>
      </w:r>
      <w:proofErr w:type="gramEnd"/>
      <w:r>
        <w:rPr>
          <w:lang w:eastAsia="en-US"/>
        </w:rPr>
        <w:t>риветствуются всевозможные игрушки с фантазийными рисунками, объемные фигуры сказочных и мультипликационных персонажей, символов новогоднего праздника и наступающего года, стилизованные « сосульки», « конфеты», бусы, шары и т.д.</w:t>
      </w:r>
    </w:p>
    <w:p w:rsidR="007F5B44" w:rsidRDefault="0069267C" w:rsidP="0069267C">
      <w:pPr>
        <w:ind w:firstLine="708"/>
        <w:rPr>
          <w:lang w:eastAsia="en-US"/>
        </w:rPr>
      </w:pPr>
      <w:r>
        <w:rPr>
          <w:lang w:eastAsia="en-US"/>
        </w:rPr>
        <w:t>3.3</w:t>
      </w:r>
      <w:proofErr w:type="gramStart"/>
      <w:r>
        <w:rPr>
          <w:lang w:eastAsia="en-US"/>
        </w:rPr>
        <w:t xml:space="preserve"> К</w:t>
      </w:r>
      <w:proofErr w:type="gramEnd"/>
      <w:r>
        <w:rPr>
          <w:lang w:eastAsia="en-US"/>
        </w:rPr>
        <w:t>аждая работа должна быть снабжена этикеткой с информацией об авторе.</w:t>
      </w:r>
    </w:p>
    <w:p w:rsidR="0069267C" w:rsidRDefault="0069267C" w:rsidP="0069267C">
      <w:pPr>
        <w:ind w:firstLine="708"/>
        <w:rPr>
          <w:lang w:eastAsia="en-US"/>
        </w:rPr>
      </w:pPr>
      <w:r>
        <w:rPr>
          <w:lang w:eastAsia="en-US"/>
        </w:rPr>
        <w:t xml:space="preserve">3.4 Конкурсная новогодняя игрушка по окончанию Конкурса не возвращается. </w:t>
      </w:r>
    </w:p>
    <w:p w:rsidR="0069267C" w:rsidRDefault="0069267C" w:rsidP="0069267C">
      <w:pPr>
        <w:ind w:firstLine="708"/>
        <w:rPr>
          <w:lang w:eastAsia="en-US"/>
        </w:rPr>
      </w:pPr>
      <w:r>
        <w:rPr>
          <w:lang w:eastAsia="en-US"/>
        </w:rPr>
        <w:t>3.5</w:t>
      </w:r>
      <w:proofErr w:type="gramStart"/>
      <w:r>
        <w:rPr>
          <w:lang w:eastAsia="en-US"/>
        </w:rPr>
        <w:t xml:space="preserve"> В</w:t>
      </w:r>
      <w:proofErr w:type="gramEnd"/>
      <w:r>
        <w:rPr>
          <w:lang w:eastAsia="en-US"/>
        </w:rPr>
        <w:t>се новогодние игрушки будут использованы для украшения главной ёлки села на стадионе.</w:t>
      </w:r>
    </w:p>
    <w:p w:rsidR="0069267C" w:rsidRPr="0069267C" w:rsidRDefault="0069267C" w:rsidP="0069267C">
      <w:pPr>
        <w:rPr>
          <w:lang w:eastAsia="en-US"/>
        </w:rPr>
      </w:pPr>
    </w:p>
    <w:p w:rsidR="0069267C" w:rsidRPr="0069267C" w:rsidRDefault="0069267C" w:rsidP="0069267C">
      <w:pPr>
        <w:rPr>
          <w:lang w:eastAsia="en-US"/>
        </w:rPr>
      </w:pPr>
    </w:p>
    <w:p w:rsidR="0069267C" w:rsidRDefault="0069267C" w:rsidP="0069267C">
      <w:pPr>
        <w:rPr>
          <w:lang w:eastAsia="en-US"/>
        </w:rPr>
      </w:pPr>
    </w:p>
    <w:p w:rsidR="0069267C" w:rsidRDefault="0069267C" w:rsidP="0069267C">
      <w:pPr>
        <w:tabs>
          <w:tab w:val="left" w:pos="3279"/>
        </w:tabs>
      </w:pPr>
      <w:r>
        <w:rPr>
          <w:lang w:eastAsia="en-US"/>
        </w:rPr>
        <w:t xml:space="preserve">                                                4</w:t>
      </w:r>
      <w:r>
        <w:t>. Критерии оценки конкурсной документации</w:t>
      </w:r>
    </w:p>
    <w:p w:rsidR="0069267C" w:rsidRDefault="0069267C" w:rsidP="0069267C"/>
    <w:p w:rsidR="0069267C" w:rsidRDefault="0069267C" w:rsidP="0069267C">
      <w:pPr>
        <w:ind w:firstLine="708"/>
      </w:pPr>
      <w:r>
        <w:t>4.1 Основными критериями оценки новогодней игрушки является:</w:t>
      </w:r>
    </w:p>
    <w:p w:rsidR="0069267C" w:rsidRDefault="0069267C" w:rsidP="0069267C">
      <w:r>
        <w:t>- соответствие игрушки новогодней тематике;</w:t>
      </w:r>
    </w:p>
    <w:p w:rsidR="0069267C" w:rsidRDefault="0069267C" w:rsidP="0069267C">
      <w:r>
        <w:t>- разнообразие и оригинальность идеи, используемых материалов;</w:t>
      </w:r>
    </w:p>
    <w:p w:rsidR="0069267C" w:rsidRDefault="0069267C" w:rsidP="0069267C">
      <w:r>
        <w:lastRenderedPageBreak/>
        <w:t>-безопасность.</w:t>
      </w:r>
    </w:p>
    <w:p w:rsidR="0069267C" w:rsidRDefault="0069267C" w:rsidP="0069267C">
      <w:r>
        <w:t xml:space="preserve">              4.2         Каждый член комиссии оценивает конкурсную игрушку по критериям, указанным в п. 4.1 Положения по пятибалльной шкале </w:t>
      </w:r>
      <w:proofErr w:type="gramStart"/>
      <w:r>
        <w:t xml:space="preserve">( </w:t>
      </w:r>
      <w:proofErr w:type="gramEnd"/>
      <w:r>
        <w:t xml:space="preserve">от 1 до 5 баллов)                         </w:t>
      </w:r>
    </w:p>
    <w:p w:rsidR="0069267C" w:rsidRDefault="0069267C" w:rsidP="0069267C"/>
    <w:p w:rsidR="0069267C" w:rsidRDefault="0069267C" w:rsidP="0069267C">
      <w:r>
        <w:t xml:space="preserve">                                          5. Подведение итогов конкурса</w:t>
      </w:r>
    </w:p>
    <w:p w:rsidR="0069267C" w:rsidRPr="0069267C" w:rsidRDefault="0069267C" w:rsidP="0069267C"/>
    <w:p w:rsidR="0069267C" w:rsidRDefault="0069267C" w:rsidP="0069267C"/>
    <w:p w:rsidR="0069267C" w:rsidRDefault="00625646" w:rsidP="0069267C">
      <w:pPr>
        <w:tabs>
          <w:tab w:val="left" w:pos="1069"/>
        </w:tabs>
      </w:pPr>
      <w:r>
        <w:tab/>
        <w:t>5.1</w:t>
      </w:r>
      <w:r w:rsidR="0069267C">
        <w:t xml:space="preserve"> Подведение итогов</w:t>
      </w:r>
      <w:r>
        <w:t xml:space="preserve"> Конкурса осуществляется комиссией. </w:t>
      </w:r>
    </w:p>
    <w:p w:rsidR="00625646" w:rsidRDefault="00625646" w:rsidP="0069267C">
      <w:pPr>
        <w:tabs>
          <w:tab w:val="left" w:pos="1069"/>
        </w:tabs>
      </w:pPr>
      <w:r>
        <w:t xml:space="preserve">                  5.2</w:t>
      </w:r>
      <w:proofErr w:type="gramStart"/>
      <w:r>
        <w:t xml:space="preserve"> Н</w:t>
      </w:r>
      <w:proofErr w:type="gramEnd"/>
      <w:r>
        <w:t>а основе оценок, выставленных членами комиссии, по каждому участнику Конкурса выводится итоговый суммарный балл.</w:t>
      </w:r>
    </w:p>
    <w:p w:rsidR="00625646" w:rsidRDefault="00625646" w:rsidP="0069267C">
      <w:pPr>
        <w:tabs>
          <w:tab w:val="left" w:pos="1069"/>
        </w:tabs>
      </w:pPr>
      <w:r>
        <w:t xml:space="preserve">                  5.3 На основе итогового суммарного балла определяются победители Конкурса </w:t>
      </w:r>
      <w:proofErr w:type="gramStart"/>
      <w:r>
        <w:t xml:space="preserve">( </w:t>
      </w:r>
      <w:proofErr w:type="gramEnd"/>
      <w:r>
        <w:t>1,2,3 места). В случае если  несколько участников Конкурса набрали равное количество баллов, победителем признается участник, подавший новогоднюю игрушку раннее других.</w:t>
      </w:r>
    </w:p>
    <w:p w:rsidR="00625646" w:rsidRDefault="00625646" w:rsidP="0069267C">
      <w:pPr>
        <w:tabs>
          <w:tab w:val="left" w:pos="1069"/>
        </w:tabs>
      </w:pPr>
      <w:r>
        <w:t xml:space="preserve">                   5.4  Победители Конкурса награждаются подарками и призами.</w:t>
      </w:r>
    </w:p>
    <w:p w:rsidR="00625646" w:rsidRDefault="00625646" w:rsidP="0069267C">
      <w:pPr>
        <w:tabs>
          <w:tab w:val="left" w:pos="1069"/>
        </w:tabs>
      </w:pPr>
      <w:r>
        <w:t xml:space="preserve">                   5.5  Подведение итогов должно быть проведено в срок до 25 декабря 2019 года.</w:t>
      </w:r>
    </w:p>
    <w:p w:rsidR="00625646" w:rsidRDefault="00625646" w:rsidP="0069267C">
      <w:pPr>
        <w:tabs>
          <w:tab w:val="left" w:pos="1069"/>
        </w:tabs>
      </w:pPr>
    </w:p>
    <w:p w:rsidR="00625646" w:rsidRDefault="00625646" w:rsidP="0069267C">
      <w:pPr>
        <w:tabs>
          <w:tab w:val="left" w:pos="1069"/>
        </w:tabs>
      </w:pPr>
    </w:p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Pr="00625646" w:rsidRDefault="00625646" w:rsidP="00625646"/>
    <w:p w:rsidR="00625646" w:rsidRDefault="00625646" w:rsidP="00625646"/>
    <w:p w:rsidR="00625646" w:rsidRDefault="00625646" w:rsidP="00625646"/>
    <w:p w:rsidR="00625646" w:rsidRDefault="00625646" w:rsidP="00625646">
      <w:pPr>
        <w:tabs>
          <w:tab w:val="left" w:pos="8098"/>
        </w:tabs>
      </w:pPr>
      <w:r>
        <w:tab/>
      </w: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2937"/>
        </w:tabs>
        <w:jc w:val="center"/>
      </w:pPr>
      <w:r>
        <w:t xml:space="preserve">Состав </w:t>
      </w:r>
    </w:p>
    <w:p w:rsidR="00625646" w:rsidRDefault="00625646" w:rsidP="00625646">
      <w:pPr>
        <w:tabs>
          <w:tab w:val="left" w:pos="2937"/>
        </w:tabs>
        <w:jc w:val="center"/>
      </w:pPr>
      <w:r>
        <w:t>конкурсной комиссии по подведению итогов конкурса новогодней игрушки</w:t>
      </w:r>
    </w:p>
    <w:p w:rsidR="00625646" w:rsidRDefault="00625646" w:rsidP="00625646">
      <w:pPr>
        <w:tabs>
          <w:tab w:val="left" w:pos="8098"/>
        </w:tabs>
        <w:jc w:val="center"/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9A2BFC">
      <w:pPr>
        <w:tabs>
          <w:tab w:val="left" w:pos="8098"/>
        </w:tabs>
        <w:spacing w:line="276" w:lineRule="auto"/>
      </w:pPr>
      <w:r>
        <w:t xml:space="preserve">Боярова </w:t>
      </w:r>
      <w:r w:rsidR="009A2BFC">
        <w:t xml:space="preserve"> Светлана Леонидовна            - депутат Рощинского сельского поселения</w:t>
      </w:r>
    </w:p>
    <w:p w:rsidR="009A2BFC" w:rsidRDefault="009A2BFC" w:rsidP="009A2BFC">
      <w:pPr>
        <w:tabs>
          <w:tab w:val="left" w:pos="8098"/>
        </w:tabs>
        <w:spacing w:line="276" w:lineRule="auto"/>
      </w:pPr>
      <w:r>
        <w:t>Немченко Ольга Сергеевна                  - депутат Красноармейского муниципального района</w:t>
      </w:r>
    </w:p>
    <w:p w:rsidR="009A2BFC" w:rsidRDefault="009A2BFC" w:rsidP="009A2BFC">
      <w:pPr>
        <w:tabs>
          <w:tab w:val="left" w:pos="8098"/>
        </w:tabs>
        <w:spacing w:line="276" w:lineRule="auto"/>
      </w:pPr>
      <w:proofErr w:type="spellStart"/>
      <w:r>
        <w:t>Собченко</w:t>
      </w:r>
      <w:proofErr w:type="spellEnd"/>
      <w:r>
        <w:t xml:space="preserve"> Инна Александровна           - учитель МБОУ СОШ № 11</w:t>
      </w:r>
    </w:p>
    <w:p w:rsidR="009A2BFC" w:rsidRDefault="009A2BFC" w:rsidP="009A2BFC">
      <w:pPr>
        <w:tabs>
          <w:tab w:val="left" w:pos="8098"/>
        </w:tabs>
        <w:spacing w:line="276" w:lineRule="auto"/>
      </w:pPr>
      <w:r>
        <w:t>Козлова Юлия Владимировна             - директор МКУК « Геолог» « ЦКДИОН»</w:t>
      </w:r>
    </w:p>
    <w:p w:rsidR="009A2BFC" w:rsidRDefault="009A2BFC" w:rsidP="009A2BFC">
      <w:pPr>
        <w:tabs>
          <w:tab w:val="left" w:pos="8098"/>
        </w:tabs>
        <w:spacing w:line="276" w:lineRule="auto"/>
      </w:pPr>
      <w:r>
        <w:t>Шубина Татьяна Альбертовна            - сотрудник администрации поселения</w:t>
      </w:r>
    </w:p>
    <w:p w:rsidR="009A2BFC" w:rsidRDefault="009A2BFC" w:rsidP="009A2BFC">
      <w:pPr>
        <w:tabs>
          <w:tab w:val="left" w:pos="8098"/>
        </w:tabs>
        <w:spacing w:line="276" w:lineRule="auto"/>
      </w:pPr>
      <w:r>
        <w:t>Полякова Ольга Павловна                   - житель села.</w:t>
      </w: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Default="00625646" w:rsidP="00625646">
      <w:pPr>
        <w:tabs>
          <w:tab w:val="left" w:pos="8098"/>
        </w:tabs>
      </w:pPr>
    </w:p>
    <w:p w:rsidR="00625646" w:rsidRPr="00625646" w:rsidRDefault="00625646" w:rsidP="00625646">
      <w:pPr>
        <w:tabs>
          <w:tab w:val="left" w:pos="8098"/>
        </w:tabs>
      </w:pPr>
    </w:p>
    <w:sectPr w:rsidR="00625646" w:rsidRPr="0062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24"/>
    <w:multiLevelType w:val="multilevel"/>
    <w:tmpl w:val="58F0537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77565D4A"/>
    <w:multiLevelType w:val="hybridMultilevel"/>
    <w:tmpl w:val="638C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6"/>
    <w:rsid w:val="00313C27"/>
    <w:rsid w:val="00625646"/>
    <w:rsid w:val="0069267C"/>
    <w:rsid w:val="007D571E"/>
    <w:rsid w:val="007F5B44"/>
    <w:rsid w:val="00824299"/>
    <w:rsid w:val="009A2BFC"/>
    <w:rsid w:val="00C11E46"/>
    <w:rsid w:val="00D77EC1"/>
    <w:rsid w:val="00E07E2C"/>
    <w:rsid w:val="00E76A90"/>
    <w:rsid w:val="00E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EC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jc w:val="center"/>
    </w:pPr>
    <w:rPr>
      <w:b/>
      <w:bCs/>
      <w:sz w:val="44"/>
      <w:lang w:eastAsia="en-US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EC5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5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EC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jc w:val="center"/>
    </w:pPr>
    <w:rPr>
      <w:b/>
      <w:bCs/>
      <w:sz w:val="44"/>
      <w:lang w:eastAsia="en-US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EC5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5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2019-11-21T00:20:00Z</cp:lastPrinted>
  <dcterms:created xsi:type="dcterms:W3CDTF">2019-11-20T23:26:00Z</dcterms:created>
  <dcterms:modified xsi:type="dcterms:W3CDTF">2019-11-21T00:29:00Z</dcterms:modified>
</cp:coreProperties>
</file>