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4" w:rsidRDefault="00151AC4" w:rsidP="00151AC4">
      <w:pPr>
        <w:rPr>
          <w:sz w:val="24"/>
          <w:szCs w:val="24"/>
        </w:rPr>
      </w:pPr>
    </w:p>
    <w:p w:rsidR="00151AC4" w:rsidRDefault="00151AC4" w:rsidP="00151AC4">
      <w:pPr>
        <w:jc w:val="center"/>
        <w:rPr>
          <w:rFonts w:asciiTheme="minorHAnsi" w:hAnsiTheme="minorHAnsi" w:cstheme="minorBidi"/>
          <w:b/>
        </w:rPr>
      </w:pPr>
      <w:r>
        <w:rPr>
          <w:b/>
          <w:noProof/>
        </w:rPr>
        <w:drawing>
          <wp:inline distT="0" distB="0" distL="0" distR="0">
            <wp:extent cx="6762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C4" w:rsidRDefault="00151AC4" w:rsidP="00151AC4">
      <w:pPr>
        <w:jc w:val="center"/>
        <w:rPr>
          <w:b/>
        </w:rPr>
      </w:pPr>
      <w:r>
        <w:rPr>
          <w:b/>
        </w:rPr>
        <w:t>АДМИНИСТРАЦИЯ  РОЩИНСКОГО СЕЛЬСКОГО ПОСЕЛЕНИЯ</w:t>
      </w:r>
    </w:p>
    <w:p w:rsidR="00151AC4" w:rsidRDefault="00151AC4" w:rsidP="00151AC4">
      <w:pPr>
        <w:jc w:val="center"/>
        <w:rPr>
          <w:b/>
        </w:rPr>
      </w:pPr>
      <w:r>
        <w:rPr>
          <w:b/>
        </w:rPr>
        <w:t>КРАСНОАРМЕЙСКОГО МУНИЦИПАЛЬНОГО РАЙОНА</w:t>
      </w:r>
      <w:r>
        <w:rPr>
          <w:b/>
        </w:rPr>
        <w:br/>
        <w:t>ПРИМОРСКОГО КРАЯ</w:t>
      </w: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</w:pP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ПРОТОКОЛ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Рощинском  сельском поселении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25.09.2020                                                                                                            №12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Шпак Л. С.        – глава Администрации Рощинского сельского поселения, председатель;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Дерик</w:t>
      </w:r>
      <w:proofErr w:type="spellEnd"/>
      <w:r>
        <w:rPr>
          <w:sz w:val="24"/>
          <w:szCs w:val="24"/>
        </w:rPr>
        <w:t xml:space="preserve"> В. Д.      –  главный специалист администрации Рощинского сельского поселения, секретарь;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Остапенко</w:t>
      </w:r>
      <w:proofErr w:type="spellEnd"/>
      <w:r>
        <w:rPr>
          <w:sz w:val="24"/>
          <w:szCs w:val="24"/>
        </w:rPr>
        <w:t xml:space="preserve"> Е. А.     –  ведущий специалист  администрации Рощинского сельского поселения, член комиссии;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Житецкая</w:t>
      </w:r>
      <w:proofErr w:type="spellEnd"/>
      <w:r>
        <w:rPr>
          <w:sz w:val="24"/>
          <w:szCs w:val="24"/>
        </w:rPr>
        <w:t xml:space="preserve"> Л. М.    –  начальник финансово-экономического отдела администрации Рощинского сельского поселения, член комиссии;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Грицакова</w:t>
      </w:r>
      <w:proofErr w:type="spellEnd"/>
      <w:r>
        <w:rPr>
          <w:sz w:val="24"/>
          <w:szCs w:val="24"/>
        </w:rPr>
        <w:t xml:space="preserve"> М. А.-  председатель муниципального комитета Рощинского сельского поселения, член комиссии.</w:t>
      </w:r>
    </w:p>
    <w:p w:rsidR="00151AC4" w:rsidRDefault="00151AC4" w:rsidP="00151AC4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Присутствовали:          Гончарова Н. А.-ст. специалист администрации Рощинского сельского поселения</w:t>
      </w: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ПОВЕСТКА ДНЯ:</w:t>
      </w:r>
    </w:p>
    <w:p w:rsidR="00151AC4" w:rsidRDefault="00151AC4" w:rsidP="00151AC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>
        <w:t xml:space="preserve"> </w:t>
      </w:r>
      <w:proofErr w:type="gramStart"/>
      <w:r>
        <w:rPr>
          <w:sz w:val="24"/>
          <w:szCs w:val="24"/>
        </w:rPr>
        <w:t>Изучение вопроса правоприменительной практики на примере обзора правоприменительной практики</w:t>
      </w:r>
      <w:r>
        <w:rPr>
          <w:rFonts w:eastAsia="Calibri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 и их должностных лиц </w:t>
      </w:r>
      <w:r>
        <w:rPr>
          <w:rFonts w:eastAsia="Calibri"/>
          <w:sz w:val="24"/>
          <w:szCs w:val="24"/>
          <w:lang w:val="en-US"/>
        </w:rPr>
        <w:t>III</w:t>
      </w:r>
      <w:proofErr w:type="gramEnd"/>
      <w:r>
        <w:rPr>
          <w:rFonts w:eastAsia="Calibri"/>
          <w:sz w:val="24"/>
          <w:szCs w:val="24"/>
        </w:rPr>
        <w:t xml:space="preserve"> квартал 2020 года</w:t>
      </w:r>
    </w:p>
    <w:p w:rsidR="00151AC4" w:rsidRDefault="00151AC4" w:rsidP="00151AC4">
      <w:pPr>
        <w:shd w:val="clear" w:color="auto" w:fill="FFFFFF"/>
        <w:spacing w:after="240" w:line="360" w:lineRule="atLeast"/>
        <w:ind w:left="360"/>
        <w:jc w:val="both"/>
        <w:textAlignment w:val="baseline"/>
        <w:rPr>
          <w:sz w:val="24"/>
          <w:szCs w:val="24"/>
        </w:rPr>
      </w:pPr>
    </w:p>
    <w:p w:rsidR="00151AC4" w:rsidRDefault="00151AC4" w:rsidP="00151A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СЛУШАЛИ: </w:t>
      </w:r>
      <w:proofErr w:type="gramStart"/>
      <w:r>
        <w:rPr>
          <w:sz w:val="24"/>
          <w:szCs w:val="24"/>
        </w:rPr>
        <w:t xml:space="preserve">Шпак Л. С., главу администрации Рощинского сельского поселения о том, что </w:t>
      </w:r>
      <w:r>
        <w:rPr>
          <w:rFonts w:eastAsia="Calibri"/>
          <w:sz w:val="24"/>
          <w:szCs w:val="24"/>
        </w:rPr>
        <w:t xml:space="preserve">в соответствии с пунктом 2.1 части 1 статьи 6 Федерального закона от 25 декабря 2008 года № 273-ФЗ "О противодействии коррупции" одной из мер по профилактике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</w:t>
      </w:r>
      <w:r>
        <w:rPr>
          <w:rFonts w:eastAsia="Calibri"/>
          <w:sz w:val="24"/>
          <w:szCs w:val="24"/>
        </w:rPr>
        <w:lastRenderedPageBreak/>
        <w:t>самоуправления, других органах, организациях, наделенных федеральным законом отдельными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государственными или иными публичными полномочиями, не реже одного раза в квартал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151AC4" w:rsidRDefault="00151AC4" w:rsidP="00151AC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Обзор прилагается.</w:t>
      </w:r>
    </w:p>
    <w:p w:rsidR="00151AC4" w:rsidRDefault="00151AC4" w:rsidP="00151AC4">
      <w:pPr>
        <w:shd w:val="clear" w:color="auto" w:fill="FFFFFF"/>
        <w:spacing w:after="150" w:line="300" w:lineRule="atLeast"/>
        <w:jc w:val="both"/>
        <w:textAlignment w:val="baseline"/>
        <w:rPr>
          <w:rFonts w:eastAsiaTheme="minorHAnsi"/>
          <w:sz w:val="24"/>
          <w:szCs w:val="24"/>
        </w:rPr>
      </w:pP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РЕШИЛИ: Информацию главы администрации поселения принять к сведению.</w:t>
      </w: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Председатель                                                         Л. С. Шпак</w:t>
      </w:r>
    </w:p>
    <w:p w:rsidR="00151AC4" w:rsidRDefault="00151AC4" w:rsidP="00151AC4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Секретарь                                                               В. Д. </w:t>
      </w:r>
      <w:proofErr w:type="spellStart"/>
      <w:r>
        <w:rPr>
          <w:sz w:val="24"/>
          <w:szCs w:val="24"/>
        </w:rPr>
        <w:t>Дерик</w:t>
      </w:r>
      <w:proofErr w:type="spellEnd"/>
    </w:p>
    <w:p w:rsidR="00151AC4" w:rsidRDefault="00151AC4" w:rsidP="00151AC4">
      <w:pPr>
        <w:rPr>
          <w:rFonts w:eastAsiaTheme="minorHAnsi"/>
          <w:sz w:val="24"/>
          <w:szCs w:val="24"/>
          <w:lang w:eastAsia="en-US"/>
        </w:rPr>
      </w:pPr>
    </w:p>
    <w:p w:rsidR="00151AC4" w:rsidRDefault="00151AC4" w:rsidP="00151AC4">
      <w:pPr>
        <w:rPr>
          <w:sz w:val="24"/>
          <w:szCs w:val="24"/>
        </w:rPr>
      </w:pPr>
    </w:p>
    <w:p w:rsidR="00F070FA" w:rsidRDefault="00F070FA"/>
    <w:sectPr w:rsidR="00F070FA" w:rsidSect="00F0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C4"/>
    <w:rsid w:val="00151AC4"/>
    <w:rsid w:val="00F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2021-04-10T04:30:00Z</dcterms:created>
  <dcterms:modified xsi:type="dcterms:W3CDTF">2021-04-10T04:31:00Z</dcterms:modified>
</cp:coreProperties>
</file>