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20" w:rsidRPr="00323BD0" w:rsidRDefault="008B1520" w:rsidP="008B152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b/>
          <w:sz w:val="24"/>
          <w:szCs w:val="24"/>
        </w:rPr>
      </w:pPr>
    </w:p>
    <w:p w:rsidR="0042464D" w:rsidRDefault="0042464D" w:rsidP="00A0517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 xml:space="preserve"> и</w:t>
      </w:r>
    </w:p>
    <w:p w:rsidR="008B1520" w:rsidRPr="00323BD0" w:rsidRDefault="0042464D" w:rsidP="00A0517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>информационных мероприятий</w:t>
      </w:r>
    </w:p>
    <w:p w:rsidR="00323BD0" w:rsidRPr="00323BD0" w:rsidRDefault="00323BD0" w:rsidP="00323BD0">
      <w:pPr>
        <w:jc w:val="center"/>
        <w:rPr>
          <w:sz w:val="24"/>
          <w:szCs w:val="24"/>
        </w:rPr>
      </w:pPr>
    </w:p>
    <w:p w:rsidR="0042464D" w:rsidRPr="0042464D" w:rsidRDefault="0042464D" w:rsidP="0042464D">
      <w:pPr>
        <w:spacing w:line="360" w:lineRule="auto"/>
        <w:ind w:firstLine="720"/>
        <w:jc w:val="both"/>
        <w:rPr>
          <w:sz w:val="28"/>
          <w:szCs w:val="28"/>
        </w:rPr>
      </w:pPr>
      <w:r w:rsidRPr="0042464D">
        <w:rPr>
          <w:sz w:val="28"/>
          <w:szCs w:val="28"/>
        </w:rPr>
        <w:t>В рамках реализации программных мероприятий по поддержке малого и среднего бизнеса в апреле 2020 года запланировано проведение информационных и обучающих мероприятий, посвященных антикризисным мерам.</w:t>
      </w:r>
    </w:p>
    <w:p w:rsidR="0042464D" w:rsidRPr="0042464D" w:rsidRDefault="0042464D" w:rsidP="0042464D">
      <w:pPr>
        <w:spacing w:line="360" w:lineRule="auto"/>
        <w:ind w:firstLine="720"/>
        <w:jc w:val="both"/>
        <w:rPr>
          <w:sz w:val="28"/>
          <w:szCs w:val="28"/>
        </w:rPr>
      </w:pPr>
      <w:r w:rsidRPr="0042464D">
        <w:rPr>
          <w:sz w:val="28"/>
          <w:szCs w:val="28"/>
        </w:rPr>
        <w:t>Организатором обучающих мероприятий выступает АНО «Центр поддержки предпринимательства Приморского края» (далее – центр «Мой бизнес») при поддержке министерства экономики и развития предпринимательства Приморского края.</w:t>
      </w:r>
    </w:p>
    <w:p w:rsidR="0042464D" w:rsidRPr="0042464D" w:rsidRDefault="0042464D" w:rsidP="0042464D">
      <w:pPr>
        <w:spacing w:line="360" w:lineRule="auto"/>
        <w:ind w:firstLine="720"/>
        <w:jc w:val="both"/>
        <w:rPr>
          <w:sz w:val="28"/>
          <w:szCs w:val="28"/>
        </w:rPr>
      </w:pPr>
      <w:r w:rsidRPr="0042464D">
        <w:rPr>
          <w:sz w:val="28"/>
          <w:szCs w:val="28"/>
        </w:rPr>
        <w:t xml:space="preserve">С целью привлечения субъектов малого и среднего предпринимательства к участию в данных мероприятиях </w:t>
      </w:r>
      <w:r w:rsidR="00A05173">
        <w:rPr>
          <w:sz w:val="28"/>
          <w:szCs w:val="28"/>
        </w:rPr>
        <w:t xml:space="preserve"> администрация Рощинского сельского поселения информирует</w:t>
      </w:r>
      <w:r w:rsidRPr="0042464D">
        <w:rPr>
          <w:sz w:val="28"/>
          <w:szCs w:val="28"/>
        </w:rPr>
        <w:t xml:space="preserve"> бизнес сообщества </w:t>
      </w:r>
      <w:proofErr w:type="gramStart"/>
      <w:r w:rsidRPr="0042464D">
        <w:rPr>
          <w:sz w:val="28"/>
          <w:szCs w:val="28"/>
        </w:rPr>
        <w:t>о</w:t>
      </w:r>
      <w:proofErr w:type="gramEnd"/>
      <w:r w:rsidRPr="0042464D">
        <w:rPr>
          <w:sz w:val="28"/>
          <w:szCs w:val="28"/>
        </w:rPr>
        <w:t xml:space="preserve"> запланированных </w:t>
      </w:r>
      <w:proofErr w:type="spellStart"/>
      <w:r w:rsidRPr="0042464D">
        <w:rPr>
          <w:sz w:val="28"/>
          <w:szCs w:val="28"/>
        </w:rPr>
        <w:t>вебинарах</w:t>
      </w:r>
      <w:proofErr w:type="spellEnd"/>
      <w:r w:rsidRPr="0042464D">
        <w:rPr>
          <w:sz w:val="28"/>
          <w:szCs w:val="28"/>
        </w:rPr>
        <w:t xml:space="preserve"> посвященных антикризисным мерам:</w:t>
      </w:r>
    </w:p>
    <w:tbl>
      <w:tblPr>
        <w:tblpPr w:leftFromText="180" w:rightFromText="180" w:vertAnchor="text" w:tblpY="1"/>
        <w:tblOverlap w:val="never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8026"/>
      </w:tblGrid>
      <w:tr w:rsidR="0042464D" w:rsidRPr="0042464D" w:rsidTr="0042464D">
        <w:tc>
          <w:tcPr>
            <w:tcW w:w="827" w:type="pct"/>
            <w:vAlign w:val="center"/>
          </w:tcPr>
          <w:p w:rsidR="0042464D" w:rsidRPr="0042464D" w:rsidRDefault="0042464D" w:rsidP="004246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Дата</w:t>
            </w:r>
          </w:p>
        </w:tc>
        <w:tc>
          <w:tcPr>
            <w:tcW w:w="4173" w:type="pct"/>
            <w:shd w:val="clear" w:color="auto" w:fill="auto"/>
            <w:vAlign w:val="center"/>
          </w:tcPr>
          <w:p w:rsidR="0042464D" w:rsidRPr="0042464D" w:rsidRDefault="0042464D" w:rsidP="0042464D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Мероприятие</w:t>
            </w:r>
          </w:p>
        </w:tc>
      </w:tr>
      <w:tr w:rsidR="0042464D" w:rsidRPr="0042464D" w:rsidTr="0042464D">
        <w:trPr>
          <w:trHeight w:val="604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14.04.2020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«Налоговые изменения для субъектов малого бизнеса Приморского края в условиях пандемии COVID – 19»</w:t>
            </w:r>
          </w:p>
        </w:tc>
      </w:tr>
      <w:tr w:rsidR="0042464D" w:rsidRPr="0042464D" w:rsidTr="0042464D">
        <w:trPr>
          <w:trHeight w:val="407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15.04.2020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«Продажи в социальном предпринимательстве»</w:t>
            </w:r>
          </w:p>
        </w:tc>
      </w:tr>
      <w:tr w:rsidR="0042464D" w:rsidRPr="0042464D" w:rsidTr="0042464D">
        <w:trPr>
          <w:trHeight w:val="407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17.04.2020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«Госпрограммы поддержки заемщиков в условиях пандемии»</w:t>
            </w:r>
          </w:p>
        </w:tc>
      </w:tr>
      <w:tr w:rsidR="0042464D" w:rsidRPr="0042464D" w:rsidTr="0042464D">
        <w:trPr>
          <w:trHeight w:val="416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15.04.2020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«Как торговому бизнесу быстро выйти в онлайн?»</w:t>
            </w:r>
          </w:p>
        </w:tc>
      </w:tr>
      <w:tr w:rsidR="0042464D" w:rsidRPr="0042464D" w:rsidTr="0042464D">
        <w:trPr>
          <w:trHeight w:val="378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21.04.2020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«Маркетинг во время кризиса: особенности для МСП»</w:t>
            </w:r>
          </w:p>
        </w:tc>
      </w:tr>
      <w:tr w:rsidR="0042464D" w:rsidRPr="0042464D" w:rsidTr="0042464D">
        <w:trPr>
          <w:trHeight w:val="378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22.04.2020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«От идеи к результату — как управлять социальным проектом»</w:t>
            </w:r>
          </w:p>
        </w:tc>
      </w:tr>
      <w:tr w:rsidR="0042464D" w:rsidRPr="0042464D" w:rsidTr="0042464D">
        <w:trPr>
          <w:trHeight w:val="370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23.04.2020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«Растущий Интернет-магазин: опыт практиков»</w:t>
            </w:r>
          </w:p>
        </w:tc>
      </w:tr>
      <w:tr w:rsidR="0042464D" w:rsidRPr="0042464D" w:rsidTr="0042464D">
        <w:trPr>
          <w:trHeight w:val="503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28.04.2020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 xml:space="preserve"> «Как создать товар или услугу, которые купят в условиях кризиса»</w:t>
            </w:r>
          </w:p>
        </w:tc>
      </w:tr>
      <w:tr w:rsidR="0042464D" w:rsidRPr="0042464D" w:rsidTr="0042464D">
        <w:trPr>
          <w:trHeight w:val="503"/>
        </w:trPr>
        <w:tc>
          <w:tcPr>
            <w:tcW w:w="827" w:type="pct"/>
            <w:shd w:val="clear" w:color="auto" w:fill="FFFFFF"/>
          </w:tcPr>
          <w:p w:rsidR="0042464D" w:rsidRPr="0042464D" w:rsidRDefault="0042464D" w:rsidP="0042464D">
            <w:pPr>
              <w:spacing w:line="360" w:lineRule="auto"/>
              <w:rPr>
                <w:sz w:val="28"/>
                <w:szCs w:val="28"/>
              </w:rPr>
            </w:pPr>
            <w:r w:rsidRPr="0042464D">
              <w:rPr>
                <w:sz w:val="28"/>
                <w:szCs w:val="28"/>
              </w:rPr>
              <w:t>28.04.2020</w:t>
            </w:r>
          </w:p>
        </w:tc>
        <w:tc>
          <w:tcPr>
            <w:tcW w:w="4173" w:type="pct"/>
            <w:shd w:val="clear" w:color="auto" w:fill="FFFFFF"/>
          </w:tcPr>
          <w:p w:rsidR="0042464D" w:rsidRPr="0042464D" w:rsidRDefault="0042464D" w:rsidP="0042464D">
            <w:pPr>
              <w:ind w:firstLine="34"/>
              <w:contextualSpacing/>
              <w:rPr>
                <w:sz w:val="28"/>
                <w:szCs w:val="28"/>
              </w:rPr>
            </w:pPr>
            <w:proofErr w:type="spellStart"/>
            <w:r w:rsidRPr="0042464D">
              <w:rPr>
                <w:sz w:val="28"/>
                <w:szCs w:val="28"/>
              </w:rPr>
              <w:t>Вебинар</w:t>
            </w:r>
            <w:proofErr w:type="spellEnd"/>
            <w:r w:rsidRPr="0042464D">
              <w:rPr>
                <w:sz w:val="28"/>
                <w:szCs w:val="28"/>
              </w:rPr>
              <w:t>: Дизайн-мышление в социальном предпринимательстве</w:t>
            </w:r>
          </w:p>
        </w:tc>
      </w:tr>
    </w:tbl>
    <w:p w:rsidR="0042464D" w:rsidRPr="0042464D" w:rsidRDefault="0042464D" w:rsidP="0042464D">
      <w:pPr>
        <w:spacing w:line="360" w:lineRule="auto"/>
        <w:ind w:firstLine="720"/>
        <w:jc w:val="both"/>
        <w:rPr>
          <w:sz w:val="24"/>
          <w:szCs w:val="24"/>
        </w:rPr>
      </w:pPr>
    </w:p>
    <w:p w:rsidR="0042464D" w:rsidRPr="0042464D" w:rsidRDefault="0042464D" w:rsidP="0042464D">
      <w:pPr>
        <w:spacing w:line="360" w:lineRule="auto"/>
        <w:ind w:firstLine="720"/>
        <w:jc w:val="both"/>
        <w:rPr>
          <w:sz w:val="28"/>
          <w:szCs w:val="28"/>
        </w:rPr>
      </w:pPr>
      <w:r w:rsidRPr="0042464D">
        <w:rPr>
          <w:sz w:val="28"/>
          <w:szCs w:val="28"/>
        </w:rPr>
        <w:t xml:space="preserve">Зарегистрироваться на мероприятия можно на сайте центра «Мой бизнес» </w:t>
      </w:r>
      <w:hyperlink r:id="rId9" w:history="1">
        <w:r w:rsidRPr="0042464D">
          <w:rPr>
            <w:color w:val="0000FF"/>
            <w:sz w:val="28"/>
            <w:szCs w:val="28"/>
            <w:u w:val="single"/>
          </w:rPr>
          <w:t>http://mb.primorsky.ru/</w:t>
        </w:r>
      </w:hyperlink>
      <w:r w:rsidRPr="0042464D">
        <w:rPr>
          <w:sz w:val="28"/>
          <w:szCs w:val="28"/>
        </w:rPr>
        <w:t xml:space="preserve"> в разделе «События». </w:t>
      </w:r>
    </w:p>
    <w:p w:rsidR="002A70A8" w:rsidRPr="00A05173" w:rsidRDefault="002A70A8" w:rsidP="00A05173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ind w:right="-427"/>
        <w:rPr>
          <w:sz w:val="28"/>
          <w:szCs w:val="28"/>
        </w:rPr>
      </w:pPr>
      <w:bookmarkStart w:id="0" w:name="_GoBack"/>
      <w:bookmarkEnd w:id="0"/>
      <w:r w:rsidRPr="002A70A8">
        <w:rPr>
          <w:sz w:val="24"/>
          <w:szCs w:val="24"/>
        </w:rPr>
        <w:t xml:space="preserve"> </w:t>
      </w:r>
    </w:p>
    <w:sectPr w:rsidR="002A70A8" w:rsidRPr="00A05173" w:rsidSect="002A70A8">
      <w:headerReference w:type="default" r:id="rId10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F6" w:rsidRDefault="003213F6" w:rsidP="00502AA2">
      <w:r>
        <w:separator/>
      </w:r>
    </w:p>
  </w:endnote>
  <w:endnote w:type="continuationSeparator" w:id="0">
    <w:p w:rsidR="003213F6" w:rsidRDefault="003213F6" w:rsidP="005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F6" w:rsidRDefault="003213F6" w:rsidP="00502AA2">
      <w:r>
        <w:separator/>
      </w:r>
    </w:p>
  </w:footnote>
  <w:footnote w:type="continuationSeparator" w:id="0">
    <w:p w:rsidR="003213F6" w:rsidRDefault="003213F6" w:rsidP="0050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857953"/>
      <w:docPartObj>
        <w:docPartGallery w:val="Page Numbers (Top of Page)"/>
        <w:docPartUnique/>
      </w:docPartObj>
    </w:sdtPr>
    <w:sdtEndPr/>
    <w:sdtContent>
      <w:p w:rsidR="00323BD0" w:rsidRDefault="00323BD0" w:rsidP="00323BD0">
        <w:pPr>
          <w:pStyle w:val="a8"/>
          <w:jc w:val="center"/>
        </w:pPr>
      </w:p>
      <w:p w:rsidR="00323BD0" w:rsidRDefault="00323BD0" w:rsidP="00323B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2C"/>
    <w:multiLevelType w:val="hybridMultilevel"/>
    <w:tmpl w:val="C064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2DAF"/>
    <w:multiLevelType w:val="hybridMultilevel"/>
    <w:tmpl w:val="C064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3"/>
    <w:rsid w:val="0002608B"/>
    <w:rsid w:val="000537D4"/>
    <w:rsid w:val="0008746A"/>
    <w:rsid w:val="000929D9"/>
    <w:rsid w:val="001572C7"/>
    <w:rsid w:val="00221A91"/>
    <w:rsid w:val="002338FF"/>
    <w:rsid w:val="002766E0"/>
    <w:rsid w:val="002A22CA"/>
    <w:rsid w:val="002A70A8"/>
    <w:rsid w:val="002C34F2"/>
    <w:rsid w:val="002F2CBF"/>
    <w:rsid w:val="003213F6"/>
    <w:rsid w:val="00323BD0"/>
    <w:rsid w:val="00365915"/>
    <w:rsid w:val="003C48B5"/>
    <w:rsid w:val="003D6217"/>
    <w:rsid w:val="0042464D"/>
    <w:rsid w:val="00500044"/>
    <w:rsid w:val="00502AA2"/>
    <w:rsid w:val="00571B16"/>
    <w:rsid w:val="005738A9"/>
    <w:rsid w:val="00690CCD"/>
    <w:rsid w:val="00695C69"/>
    <w:rsid w:val="006E1E1E"/>
    <w:rsid w:val="006E3ADE"/>
    <w:rsid w:val="00710367"/>
    <w:rsid w:val="00724780"/>
    <w:rsid w:val="00731DDD"/>
    <w:rsid w:val="00774405"/>
    <w:rsid w:val="00850FE2"/>
    <w:rsid w:val="00852914"/>
    <w:rsid w:val="00895961"/>
    <w:rsid w:val="008B1520"/>
    <w:rsid w:val="008D14FE"/>
    <w:rsid w:val="00946271"/>
    <w:rsid w:val="009A5F8B"/>
    <w:rsid w:val="009E56D7"/>
    <w:rsid w:val="00A05173"/>
    <w:rsid w:val="00A105A0"/>
    <w:rsid w:val="00A376CE"/>
    <w:rsid w:val="00AD4CD3"/>
    <w:rsid w:val="00B6707F"/>
    <w:rsid w:val="00B84387"/>
    <w:rsid w:val="00BB0CB7"/>
    <w:rsid w:val="00C561A0"/>
    <w:rsid w:val="00CC0233"/>
    <w:rsid w:val="00CE158D"/>
    <w:rsid w:val="00D0163A"/>
    <w:rsid w:val="00D07707"/>
    <w:rsid w:val="00D90114"/>
    <w:rsid w:val="00E50B8C"/>
    <w:rsid w:val="00E847E3"/>
    <w:rsid w:val="00EE47B1"/>
    <w:rsid w:val="00EE5307"/>
    <w:rsid w:val="00EF6B4A"/>
    <w:rsid w:val="00EF78F6"/>
    <w:rsid w:val="00F13FC9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B1520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2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32F0-E336-486F-8F06-ED06DE48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Spec123</cp:lastModifiedBy>
  <cp:revision>4</cp:revision>
  <cp:lastPrinted>2019-10-25T04:59:00Z</cp:lastPrinted>
  <dcterms:created xsi:type="dcterms:W3CDTF">2020-04-15T03:21:00Z</dcterms:created>
  <dcterms:modified xsi:type="dcterms:W3CDTF">2020-04-15T03:24:00Z</dcterms:modified>
</cp:coreProperties>
</file>